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992" w:right="0" w:firstLine="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spacing w:before="66"/>
        <w:ind w:left="992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长沙市望城区</w:t>
      </w:r>
      <w:r>
        <w:rPr>
          <w:rFonts w:hint="eastAsia"/>
          <w:sz w:val="32"/>
          <w:szCs w:val="32"/>
          <w:lang w:val="en-US" w:eastAsia="zh-CN"/>
        </w:rPr>
        <w:t>卫健系统2024年面向区内一级乡村医生公开招聘报名表</w:t>
      </w:r>
    </w:p>
    <w:tbl>
      <w:tblPr>
        <w:tblStyle w:val="3"/>
        <w:tblpPr w:leftFromText="180" w:rightFromText="180" w:vertAnchor="text" w:horzAnchor="page" w:tblpX="1810" w:tblpY="121"/>
        <w:tblOverlap w:val="never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4484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48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8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48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48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8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448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医师执业类别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执业范围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现有最高职称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紧急联系电话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常住地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6512" w:type="dxa"/>
            <w:gridSpan w:val="2"/>
          </w:tcPr>
          <w:p>
            <w:pPr>
              <w:pStyle w:val="5"/>
              <w:spacing w:before="0"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本人所填写的信息及提供材料真实有效。如有不实，取消考试、聘用资格。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签名（手写）：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资格审核意见</w:t>
            </w:r>
          </w:p>
        </w:tc>
        <w:tc>
          <w:tcPr>
            <w:tcW w:w="6512" w:type="dxa"/>
            <w:gridSpan w:val="2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306" w:right="102" w:bottom="306" w:left="669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DY4MGM2ZDgyZTdkMDMxMjVlMjIxNjI3MWQyMmUifQ=="/>
    <w:docVar w:name="KSO_WPS_MARK_KEY" w:val="9011ecaf-178d-4276-bcca-1e7987f2e130"/>
  </w:docVars>
  <w:rsids>
    <w:rsidRoot w:val="087B235E"/>
    <w:rsid w:val="06C8592F"/>
    <w:rsid w:val="087B235E"/>
    <w:rsid w:val="124310F3"/>
    <w:rsid w:val="52AE58BA"/>
    <w:rsid w:val="6C9F4AAF"/>
    <w:rsid w:val="74C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spacing w:before="5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4</TotalTime>
  <ScaleCrop>false</ScaleCrop>
  <LinksUpToDate>false</LinksUpToDate>
  <CharactersWithSpaces>183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2024-04-23T02:22:00Z</dcterms:created>
  <dc:creator>2⃣️</dc:creator>
  <cp:lastModifiedBy>简言</cp:lastModifiedBy>
  <cp:lastPrinted>2024-04-28T07:30:29Z</cp:lastPrinted>
  <dcterms:modified xsi:type="dcterms:W3CDTF">2024-04-28T07:30:56Z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2CFAEAB0911C4C02815540EB48DCEEA1</vt:lpwstr>
  </property>
</Properties>
</file>