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39" w:rsidRDefault="00BA6339" w:rsidP="00BA6339">
      <w:pPr>
        <w:spacing w:line="560" w:lineRule="exact"/>
        <w:rPr>
          <w:rFonts w:ascii="仿宋" w:eastAsia="仿宋" w:hAnsi="仿宋"/>
          <w:kern w:val="0"/>
          <w:sz w:val="32"/>
          <w:szCs w:val="24"/>
        </w:rPr>
      </w:pPr>
      <w:r>
        <w:rPr>
          <w:rFonts w:ascii="仿宋" w:eastAsia="仿宋" w:hAnsi="仿宋" w:hint="eastAsia"/>
          <w:kern w:val="0"/>
          <w:sz w:val="32"/>
          <w:szCs w:val="24"/>
        </w:rPr>
        <w:t>附件：</w:t>
      </w:r>
    </w:p>
    <w:p w:rsidR="00BA6339" w:rsidRDefault="00BA6339" w:rsidP="00BA6339">
      <w:pPr>
        <w:spacing w:line="560" w:lineRule="exact"/>
        <w:rPr>
          <w:rFonts w:ascii="仿宋" w:eastAsia="仿宋" w:hAnsi="仿宋"/>
          <w:b/>
          <w:w w:val="90"/>
          <w:kern w:val="0"/>
          <w:sz w:val="32"/>
          <w:szCs w:val="24"/>
        </w:rPr>
      </w:pPr>
      <w:r>
        <w:rPr>
          <w:rFonts w:ascii="仿宋" w:eastAsia="仿宋" w:hAnsi="仿宋" w:hint="eastAsia"/>
          <w:b/>
          <w:w w:val="90"/>
          <w:kern w:val="0"/>
          <w:sz w:val="32"/>
          <w:szCs w:val="24"/>
        </w:rPr>
        <w:t>株洲市渌口区</w:t>
      </w:r>
      <w:r>
        <w:rPr>
          <w:rFonts w:ascii="仿宋" w:eastAsia="仿宋" w:hAnsi="仿宋"/>
          <w:b/>
          <w:w w:val="90"/>
          <w:kern w:val="0"/>
          <w:sz w:val="32"/>
          <w:szCs w:val="24"/>
        </w:rPr>
        <w:t>2021</w:t>
      </w:r>
      <w:r>
        <w:rPr>
          <w:rFonts w:ascii="仿宋" w:eastAsia="仿宋" w:hAnsi="仿宋" w:hint="eastAsia"/>
          <w:b/>
          <w:w w:val="90"/>
          <w:kern w:val="0"/>
          <w:sz w:val="32"/>
          <w:szCs w:val="24"/>
        </w:rPr>
        <w:t>年面向社会公开招聘教师部分岗位计划调整表</w:t>
      </w:r>
    </w:p>
    <w:p w:rsidR="00BA6339" w:rsidRDefault="00BA6339" w:rsidP="00BA6339">
      <w:pPr>
        <w:spacing w:line="560" w:lineRule="exact"/>
        <w:rPr>
          <w:rFonts w:ascii="仿宋" w:eastAsia="仿宋" w:hAnsi="仿宋"/>
          <w:b/>
          <w:w w:val="90"/>
          <w:kern w:val="0"/>
          <w:sz w:val="32"/>
          <w:szCs w:val="24"/>
        </w:rPr>
      </w:pPr>
    </w:p>
    <w:tbl>
      <w:tblPr>
        <w:tblW w:w="0" w:type="auto"/>
        <w:tblInd w:w="-827" w:type="dxa"/>
        <w:tblLayout w:type="fixed"/>
        <w:tblLook w:val="0000"/>
      </w:tblPr>
      <w:tblGrid>
        <w:gridCol w:w="1815"/>
        <w:gridCol w:w="1260"/>
        <w:gridCol w:w="1455"/>
        <w:gridCol w:w="2925"/>
        <w:gridCol w:w="2460"/>
      </w:tblGrid>
      <w:tr w:rsidR="00BA6339" w:rsidTr="00C8436F">
        <w:trPr>
          <w:trHeight w:val="162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原计划招聘数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资格初审合格人数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调整情况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调整后招聘计划数</w:t>
            </w:r>
          </w:p>
        </w:tc>
      </w:tr>
      <w:tr w:rsidR="00BA6339" w:rsidTr="00C8436F">
        <w:trPr>
          <w:trHeight w:val="106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初中数学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核减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个计划，降低开考比例为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>1:2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kern w:val="0"/>
                <w:sz w:val="28"/>
                <w:szCs w:val="24"/>
              </w:rPr>
              <w:t>2</w:t>
            </w:r>
          </w:p>
        </w:tc>
      </w:tr>
      <w:tr w:rsidR="00BA6339" w:rsidTr="00C8436F">
        <w:trPr>
          <w:trHeight w:val="131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初中历史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降低开考比例为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>1:2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kern w:val="0"/>
                <w:sz w:val="28"/>
                <w:szCs w:val="24"/>
              </w:rPr>
              <w:t>2</w:t>
            </w:r>
          </w:p>
        </w:tc>
      </w:tr>
      <w:tr w:rsidR="00BA6339" w:rsidTr="00C8436F">
        <w:trPr>
          <w:trHeight w:val="131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初中物理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降低开考比例为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>1:2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kern w:val="0"/>
                <w:sz w:val="28"/>
                <w:szCs w:val="24"/>
              </w:rPr>
              <w:t>3</w:t>
            </w:r>
          </w:p>
        </w:tc>
      </w:tr>
      <w:tr w:rsidR="00BA6339" w:rsidTr="00C8436F">
        <w:trPr>
          <w:trHeight w:val="167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初中生物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核减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个计划，</w:t>
            </w:r>
          </w:p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降低开考比例为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>1:2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kern w:val="0"/>
                <w:sz w:val="28"/>
                <w:szCs w:val="24"/>
              </w:rPr>
              <w:t>1</w:t>
            </w:r>
          </w:p>
        </w:tc>
      </w:tr>
      <w:tr w:rsidR="00BA6339" w:rsidTr="00C8436F">
        <w:trPr>
          <w:trHeight w:val="140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初中地理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核减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个计划，</w:t>
            </w:r>
          </w:p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降低开考比例为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>1:2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kern w:val="0"/>
                <w:sz w:val="28"/>
                <w:szCs w:val="24"/>
              </w:rPr>
              <w:t>1</w:t>
            </w:r>
          </w:p>
        </w:tc>
      </w:tr>
      <w:tr w:rsidR="00BA6339" w:rsidTr="00C8436F">
        <w:trPr>
          <w:trHeight w:val="116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高中地理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4"/>
              </w:rPr>
              <w:t>降低开考比例为</w:t>
            </w:r>
            <w:r>
              <w:rPr>
                <w:rFonts w:ascii="仿宋" w:eastAsia="仿宋" w:hAnsi="仿宋"/>
                <w:kern w:val="0"/>
                <w:sz w:val="28"/>
                <w:szCs w:val="24"/>
              </w:rPr>
              <w:t>1:2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39" w:rsidRDefault="00BA6339" w:rsidP="00C8436F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kern w:val="0"/>
                <w:sz w:val="28"/>
                <w:szCs w:val="24"/>
              </w:rPr>
              <w:t>3</w:t>
            </w:r>
          </w:p>
        </w:tc>
      </w:tr>
    </w:tbl>
    <w:p w:rsidR="00BA6339" w:rsidRDefault="00BA6339" w:rsidP="00BA6339">
      <w:pPr>
        <w:spacing w:line="560" w:lineRule="exact"/>
        <w:jc w:val="left"/>
        <w:rPr>
          <w:rFonts w:ascii="仿宋" w:eastAsia="仿宋" w:hAnsi="仿宋"/>
          <w:color w:val="000000"/>
          <w:kern w:val="0"/>
          <w:sz w:val="28"/>
          <w:szCs w:val="24"/>
        </w:rPr>
      </w:pPr>
    </w:p>
    <w:p w:rsidR="00BA6339" w:rsidRDefault="00BA6339" w:rsidP="00BA6339">
      <w:pPr>
        <w:snapToGrid w:val="0"/>
        <w:spacing w:line="660" w:lineRule="exact"/>
        <w:ind w:firstLineChars="320" w:firstLine="1024"/>
        <w:jc w:val="left"/>
        <w:rPr>
          <w:rFonts w:ascii="仿宋" w:eastAsia="仿宋" w:hAnsi="仿宋"/>
          <w:spacing w:val="-11"/>
          <w:sz w:val="32"/>
          <w:szCs w:val="24"/>
        </w:rPr>
      </w:pPr>
      <w:r>
        <w:rPr>
          <w:rFonts w:ascii="仿宋" w:eastAsia="仿宋" w:hAnsi="仿宋"/>
          <w:color w:val="000000"/>
          <w:sz w:val="32"/>
          <w:szCs w:val="24"/>
        </w:rPr>
        <w:br/>
      </w:r>
    </w:p>
    <w:p w:rsidR="002116B9" w:rsidRDefault="002116B9"/>
    <w:sectPr w:rsidR="00211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B9" w:rsidRDefault="002116B9" w:rsidP="00BA6339">
      <w:r>
        <w:separator/>
      </w:r>
    </w:p>
  </w:endnote>
  <w:endnote w:type="continuationSeparator" w:id="1">
    <w:p w:rsidR="002116B9" w:rsidRDefault="002116B9" w:rsidP="00BA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B9" w:rsidRDefault="002116B9" w:rsidP="00BA6339">
      <w:r>
        <w:separator/>
      </w:r>
    </w:p>
  </w:footnote>
  <w:footnote w:type="continuationSeparator" w:id="1">
    <w:p w:rsidR="002116B9" w:rsidRDefault="002116B9" w:rsidP="00BA6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339"/>
    <w:rsid w:val="002116B9"/>
    <w:rsid w:val="00BA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3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3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2021-09-14T09:42:00Z</dcterms:created>
  <dcterms:modified xsi:type="dcterms:W3CDTF">2021-09-14T09:42:00Z</dcterms:modified>
</cp:coreProperties>
</file>