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36"/>
          <w:szCs w:val="36"/>
        </w:rPr>
        <w:t>202</w:t>
      </w:r>
      <w:r>
        <w:rPr>
          <w:b/>
          <w:bCs/>
          <w:sz w:val="36"/>
          <w:szCs w:val="36"/>
        </w:rPr>
        <w:t>1</w:t>
      </w:r>
      <w:r>
        <w:rPr>
          <w:rFonts w:hint="eastAsia"/>
          <w:b/>
          <w:bCs/>
          <w:sz w:val="36"/>
          <w:szCs w:val="36"/>
        </w:rPr>
        <w:t>年长沙市教育局直属</w:t>
      </w:r>
      <w:r>
        <w:rPr>
          <w:rFonts w:hint="eastAsia"/>
          <w:b/>
          <w:bCs/>
          <w:sz w:val="36"/>
          <w:szCs w:val="36"/>
          <w:lang w:eastAsia="zh-CN"/>
        </w:rPr>
        <w:t>学校</w:t>
      </w:r>
      <w:r>
        <w:rPr>
          <w:rFonts w:hint="eastAsia"/>
          <w:b/>
          <w:bCs/>
          <w:sz w:val="36"/>
          <w:szCs w:val="36"/>
        </w:rPr>
        <w:t>公开招聘教师</w:t>
      </w:r>
    </w:p>
    <w:p>
      <w:pPr>
        <w:jc w:val="center"/>
        <w:rPr>
          <w:b/>
          <w:bCs/>
          <w:sz w:val="18"/>
          <w:szCs w:val="18"/>
        </w:rPr>
      </w:pPr>
    </w:p>
    <w:p>
      <w:pPr>
        <w:jc w:val="center"/>
        <w:rPr>
          <w:b/>
          <w:bCs/>
          <w:sz w:val="44"/>
          <w:szCs w:val="44"/>
        </w:rPr>
      </w:pPr>
      <w:r>
        <w:rPr>
          <w:rFonts w:hint="eastAsia"/>
          <w:b/>
          <w:bCs/>
          <w:sz w:val="44"/>
          <w:szCs w:val="44"/>
        </w:rPr>
        <w:t xml:space="preserve"> 长沙市明德华兴中学初试办法</w:t>
      </w:r>
    </w:p>
    <w:p>
      <w:pPr>
        <w:adjustRightInd w:val="0"/>
        <w:snapToGrid w:val="0"/>
        <w:spacing w:line="440" w:lineRule="exact"/>
        <w:jc w:val="center"/>
        <w:rPr>
          <w:b/>
          <w:bCs/>
          <w:sz w:val="32"/>
          <w:szCs w:val="32"/>
        </w:rPr>
      </w:pPr>
    </w:p>
    <w:p>
      <w:pPr>
        <w:adjustRightInd w:val="0"/>
        <w:snapToGrid w:val="0"/>
        <w:spacing w:line="440" w:lineRule="exact"/>
        <w:rPr>
          <w:b/>
          <w:bCs/>
          <w:sz w:val="32"/>
          <w:szCs w:val="32"/>
        </w:rPr>
      </w:pPr>
    </w:p>
    <w:p>
      <w:pPr>
        <w:adjustRightInd w:val="0"/>
        <w:snapToGrid w:val="0"/>
        <w:spacing w:line="360" w:lineRule="auto"/>
        <w:ind w:firstLine="420"/>
        <w:rPr>
          <w:b/>
          <w:bCs/>
        </w:rPr>
      </w:pPr>
      <w:r>
        <w:rPr>
          <w:rFonts w:hint="eastAsia"/>
          <w:b/>
          <w:bCs/>
        </w:rPr>
        <w:t>一、具体做法</w:t>
      </w:r>
    </w:p>
    <w:p>
      <w:pPr>
        <w:adjustRightInd w:val="0"/>
        <w:snapToGrid w:val="0"/>
        <w:spacing w:line="360" w:lineRule="auto"/>
        <w:ind w:firstLine="420"/>
      </w:pPr>
      <w:r>
        <w:rPr>
          <w:rFonts w:hint="eastAsia"/>
        </w:rPr>
        <w:t>1、体育职位的</w:t>
      </w:r>
      <w:r>
        <w:rPr>
          <w:rFonts w:hint="eastAsia"/>
          <w:lang w:eastAsia="zh-CN"/>
        </w:rPr>
        <w:t>初试</w:t>
      </w:r>
      <w:r>
        <w:rPr>
          <w:rFonts w:hint="eastAsia"/>
        </w:rPr>
        <w:t>由面试、试教和技能测试组成，其他职位的</w:t>
      </w:r>
      <w:r>
        <w:rPr>
          <w:rFonts w:hint="eastAsia"/>
          <w:lang w:eastAsia="zh-CN"/>
        </w:rPr>
        <w:t>初试</w:t>
      </w:r>
      <w:r>
        <w:rPr>
          <w:rFonts w:hint="eastAsia"/>
        </w:rPr>
        <w:t>由面试和试教组成</w:t>
      </w:r>
      <w:r>
        <w:rPr>
          <w:rFonts w:hint="eastAsia"/>
          <w:lang w:eastAsia="zh-CN"/>
        </w:rPr>
        <w:t>。</w:t>
      </w:r>
      <w:r>
        <w:rPr>
          <w:rFonts w:hint="eastAsia"/>
        </w:rPr>
        <w:t>面试、试教时长共1</w:t>
      </w:r>
      <w:r>
        <w:t>0</w:t>
      </w:r>
      <w:r>
        <w:rPr>
          <w:rFonts w:hint="eastAsia"/>
        </w:rPr>
        <w:t>分钟，准备时长40分钟，技能测试时长10分钟。面试、试教、技能测试满分均为100分，考生得分均为所有评委评分中去掉一个最低分和一个最高分后的平均得分（四舍五入后保留两位小数</w:t>
      </w:r>
      <w:r>
        <w:rPr>
          <w:rFonts w:hint="eastAsia"/>
          <w:lang w:eastAsia="zh-CN"/>
        </w:rPr>
        <w:t>，下同</w:t>
      </w:r>
      <w:r>
        <w:rPr>
          <w:rFonts w:hint="eastAsia"/>
        </w:rPr>
        <w:t>），每位考生的成绩通知书在其后两位考生</w:t>
      </w:r>
      <w:r>
        <w:rPr>
          <w:rFonts w:hint="eastAsia"/>
          <w:lang w:eastAsia="zh-CN"/>
        </w:rPr>
        <w:t>初试</w:t>
      </w:r>
      <w:r>
        <w:rPr>
          <w:rFonts w:hint="eastAsia"/>
        </w:rPr>
        <w:t>结束后依次领取（技能测试同时进行的，测试成绩集中公布）。初试由面试、试教组成的，按面试、试教得分2∶8的比例合成为初试成绩；初试由面试、试教、技能测试组成的，按面试、试教、技能测试得分2∶3∶5的比例合成为初试成绩。初试成绩于当天在学校网站公布</w:t>
      </w:r>
      <w:r>
        <w:rPr>
          <w:rFonts w:hint="eastAsia" w:ascii="宋体" w:hAnsi="宋体" w:eastAsia="宋体" w:cs="Times New Roman"/>
          <w:color w:val="000000"/>
          <w:lang w:eastAsia="zh-CN"/>
        </w:rPr>
        <w:t>，如学校网站出现故障，请查询长沙市教育局官网（下同）</w:t>
      </w:r>
      <w:r>
        <w:rPr>
          <w:rFonts w:hint="eastAsia"/>
        </w:rPr>
        <w:t>。</w:t>
      </w:r>
    </w:p>
    <w:tbl>
      <w:tblPr>
        <w:tblStyle w:val="4"/>
        <w:tblW w:w="67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27"/>
        <w:gridCol w:w="992"/>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3327" w:type="dxa"/>
            <w:tcBorders>
              <w:right w:val="single" w:color="auto" w:sz="4" w:space="0"/>
            </w:tcBorders>
            <w:vAlign w:val="center"/>
          </w:tcPr>
          <w:p>
            <w:pPr>
              <w:jc w:val="center"/>
              <w:rPr>
                <w:rFonts w:ascii="宋体" w:hAnsi="宋体"/>
                <w:bCs/>
                <w:sz w:val="18"/>
                <w:szCs w:val="18"/>
              </w:rPr>
            </w:pPr>
            <w:r>
              <w:rPr>
                <w:rFonts w:hint="eastAsia" w:ascii="宋体" w:hAnsi="宋体"/>
                <w:bCs/>
                <w:sz w:val="18"/>
                <w:szCs w:val="18"/>
              </w:rPr>
              <w:t>初试日期</w:t>
            </w:r>
          </w:p>
        </w:tc>
        <w:tc>
          <w:tcPr>
            <w:tcW w:w="992" w:type="dxa"/>
            <w:tcBorders>
              <w:left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集合时间</w:t>
            </w:r>
          </w:p>
        </w:tc>
        <w:tc>
          <w:tcPr>
            <w:tcW w:w="2381" w:type="dxa"/>
            <w:tcBorders>
              <w:left w:val="single" w:color="auto" w:sz="4" w:space="0"/>
            </w:tcBorders>
            <w:vAlign w:val="center"/>
          </w:tcPr>
          <w:p>
            <w:pPr>
              <w:jc w:val="center"/>
              <w:rPr>
                <w:rFonts w:ascii="宋体" w:hAnsi="宋体"/>
                <w:bCs/>
                <w:sz w:val="18"/>
                <w:szCs w:val="18"/>
              </w:rPr>
            </w:pPr>
            <w:r>
              <w:rPr>
                <w:rFonts w:hint="eastAsia" w:ascii="宋体" w:hAnsi="宋体"/>
                <w:bCs/>
                <w:sz w:val="18"/>
                <w:szCs w:val="18"/>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327" w:type="dxa"/>
            <w:tcBorders>
              <w:right w:val="single" w:color="auto" w:sz="4" w:space="0"/>
            </w:tcBorders>
            <w:vAlign w:val="center"/>
          </w:tcPr>
          <w:p>
            <w:pPr>
              <w:jc w:val="center"/>
            </w:pPr>
            <w:r>
              <w:rPr>
                <w:rFonts w:hint="eastAsia"/>
              </w:rPr>
              <w:t>202</w:t>
            </w:r>
            <w:r>
              <w:t>1</w:t>
            </w:r>
            <w:r>
              <w:rPr>
                <w:rFonts w:hint="eastAsia"/>
              </w:rPr>
              <w:t>年</w:t>
            </w:r>
            <w:r>
              <w:t>4</w:t>
            </w:r>
            <w:r>
              <w:rPr>
                <w:rFonts w:hint="eastAsia"/>
              </w:rPr>
              <w:t>月</w:t>
            </w:r>
            <w:r>
              <w:t>27</w:t>
            </w:r>
            <w:r>
              <w:rPr>
                <w:rFonts w:hint="eastAsia"/>
              </w:rPr>
              <w:t>日</w:t>
            </w:r>
          </w:p>
        </w:tc>
        <w:tc>
          <w:tcPr>
            <w:tcW w:w="992" w:type="dxa"/>
            <w:tcBorders>
              <w:left w:val="single" w:color="auto" w:sz="4" w:space="0"/>
              <w:right w:val="single" w:color="auto" w:sz="4" w:space="0"/>
            </w:tcBorders>
            <w:vAlign w:val="center"/>
          </w:tcPr>
          <w:p>
            <w:pPr>
              <w:jc w:val="center"/>
              <w:rPr>
                <w:rFonts w:ascii="宋体" w:hAnsi="宋体"/>
                <w:bCs/>
                <w:szCs w:val="21"/>
              </w:rPr>
            </w:pPr>
            <w:r>
              <w:t>7</w:t>
            </w:r>
            <w:r>
              <w:rPr>
                <w:rFonts w:hint="eastAsia"/>
              </w:rPr>
              <w:t>∶</w:t>
            </w:r>
            <w:r>
              <w:t>30</w:t>
            </w:r>
          </w:p>
        </w:tc>
        <w:tc>
          <w:tcPr>
            <w:tcW w:w="2381" w:type="dxa"/>
            <w:tcBorders>
              <w:left w:val="single" w:color="auto" w:sz="4" w:space="0"/>
            </w:tcBorders>
            <w:vAlign w:val="center"/>
          </w:tcPr>
          <w:p>
            <w:pPr>
              <w:jc w:val="center"/>
              <w:rPr>
                <w:rFonts w:ascii="宋体" w:hAnsi="宋体"/>
                <w:bCs/>
                <w:szCs w:val="21"/>
              </w:rPr>
            </w:pPr>
            <w:r>
              <w:rPr>
                <w:rFonts w:hint="eastAsia" w:ascii="宋体" w:hAnsi="宋体"/>
                <w:bCs/>
                <w:szCs w:val="21"/>
              </w:rPr>
              <w:t>乐诚堂三楼录播室</w:t>
            </w:r>
          </w:p>
        </w:tc>
      </w:tr>
    </w:tbl>
    <w:p>
      <w:pPr>
        <w:widowControl/>
        <w:tabs>
          <w:tab w:val="left" w:pos="7920"/>
        </w:tabs>
        <w:adjustRightInd w:val="0"/>
        <w:snapToGrid w:val="0"/>
        <w:spacing w:line="360" w:lineRule="auto"/>
        <w:ind w:firstLine="420" w:firstLineChars="200"/>
        <w:jc w:val="left"/>
      </w:pPr>
    </w:p>
    <w:p>
      <w:pPr>
        <w:widowControl/>
        <w:tabs>
          <w:tab w:val="left" w:pos="7920"/>
        </w:tabs>
        <w:adjustRightInd w:val="0"/>
        <w:snapToGrid w:val="0"/>
        <w:spacing w:line="360" w:lineRule="auto"/>
        <w:ind w:firstLine="420" w:firstLineChars="200"/>
        <w:jc w:val="left"/>
        <w:rPr>
          <w:rFonts w:ascii="楷体" w:hAnsi="楷体"/>
          <w:kern w:val="0"/>
          <w:sz w:val="28"/>
          <w:szCs w:val="28"/>
        </w:rPr>
      </w:pPr>
      <w:r>
        <w:rPr>
          <w:rFonts w:hint="eastAsia"/>
        </w:rPr>
        <w:t>2、当招聘职位的报名人数超过</w:t>
      </w:r>
      <w:r>
        <w:t xml:space="preserve"> 15</w:t>
      </w:r>
      <w:r>
        <w:rPr>
          <w:rFonts w:hint="eastAsia"/>
        </w:rPr>
        <w:t>人时，体育职位的报考人员则需先进行技能测试。其他职位报考人员则需先进行知识测验。具体安排如下：</w:t>
      </w:r>
      <w:r>
        <w:rPr>
          <w:rFonts w:hint="eastAsia" w:ascii="Calibri" w:hAnsi="Calibri" w:eastAsia="宋体" w:cs="Times New Roman"/>
          <w:color w:val="auto"/>
          <w:highlight w:val="none"/>
          <w:lang w:val="en-US" w:eastAsia="zh-CN"/>
        </w:rPr>
        <w:t>（注：长沙市教育局将于4</w:t>
      </w:r>
      <w:r>
        <w:rPr>
          <w:rFonts w:hint="eastAsia" w:cs="Times New Roman"/>
          <w:color w:val="auto"/>
          <w:highlight w:val="none"/>
          <w:lang w:val="en-US" w:eastAsia="zh-CN"/>
        </w:rPr>
        <w:t>月</w:t>
      </w:r>
      <w:r>
        <w:rPr>
          <w:rFonts w:hint="eastAsia" w:ascii="Calibri" w:hAnsi="Calibri" w:eastAsia="宋体" w:cs="Times New Roman"/>
          <w:color w:val="auto"/>
          <w:highlight w:val="none"/>
          <w:lang w:val="en-US" w:eastAsia="zh-CN"/>
        </w:rPr>
        <w:t>22日公布各招聘职位的报名人数、被取消的职位和被核减的职数。）</w:t>
      </w:r>
    </w:p>
    <w:p>
      <w:pPr>
        <w:adjustRightInd w:val="0"/>
        <w:snapToGrid w:val="0"/>
        <w:spacing w:line="360" w:lineRule="auto"/>
        <w:ind w:firstLine="420"/>
        <w:rPr>
          <w:highlight w:val="none"/>
        </w:rPr>
      </w:pPr>
      <w:r>
        <w:rPr>
          <w:rFonts w:hint="eastAsia"/>
        </w:rPr>
        <w:t>(1)</w:t>
      </w:r>
      <w:r>
        <w:rPr>
          <w:rFonts w:hint="eastAsia"/>
          <w:szCs w:val="21"/>
        </w:rPr>
        <w:t>技能测试和知识测验</w:t>
      </w:r>
      <w:r>
        <w:rPr>
          <w:rFonts w:hint="eastAsia"/>
          <w:szCs w:val="21"/>
          <w:lang w:eastAsia="zh-CN"/>
        </w:rPr>
        <w:t>集合</w:t>
      </w:r>
      <w:r>
        <w:rPr>
          <w:rFonts w:hint="eastAsia"/>
        </w:rPr>
        <w:t>时间为4月</w:t>
      </w:r>
      <w:r>
        <w:t>2</w:t>
      </w:r>
      <w:r>
        <w:rPr>
          <w:rFonts w:hint="eastAsia"/>
        </w:rPr>
        <w:t>7日</w:t>
      </w:r>
      <w:r>
        <w:rPr>
          <w:rFonts w:hint="eastAsia"/>
          <w:lang w:val="en-US" w:eastAsia="zh-CN"/>
        </w:rPr>
        <w:t>7</w:t>
      </w:r>
      <w:r>
        <w:rPr>
          <w:rFonts w:hint="eastAsia"/>
        </w:rPr>
        <w:t>∶</w:t>
      </w:r>
      <w:r>
        <w:rPr>
          <w:rFonts w:hint="eastAsia"/>
          <w:lang w:val="en-US" w:eastAsia="zh-CN"/>
        </w:rPr>
        <w:t>3</w:t>
      </w:r>
      <w:r>
        <w:t>0</w:t>
      </w:r>
      <w:r>
        <w:rPr>
          <w:rFonts w:hint="eastAsia"/>
        </w:rPr>
        <w:t>，迟到考生不得进入考室和</w:t>
      </w:r>
      <w:r>
        <w:rPr>
          <w:rFonts w:hint="eastAsia"/>
          <w:lang w:eastAsia="zh-CN"/>
        </w:rPr>
        <w:t>技能</w:t>
      </w:r>
      <w:r>
        <w:rPr>
          <w:rFonts w:hint="eastAsia"/>
        </w:rPr>
        <w:t>测试地点。</w:t>
      </w:r>
      <w:r>
        <w:rPr>
          <w:rFonts w:hint="eastAsia"/>
          <w:lang w:eastAsia="zh-CN"/>
        </w:rPr>
        <w:t>知识测验</w:t>
      </w:r>
      <w:r>
        <w:rPr>
          <w:rFonts w:hint="eastAsia"/>
        </w:rPr>
        <w:t>考室</w:t>
      </w:r>
      <w:r>
        <w:rPr>
          <w:rFonts w:hint="eastAsia"/>
          <w:lang w:eastAsia="zh-CN"/>
        </w:rPr>
        <w:t>、</w:t>
      </w:r>
      <w:r>
        <w:rPr>
          <w:rFonts w:hint="eastAsia"/>
        </w:rPr>
        <w:t>座号安排</w:t>
      </w:r>
      <w:r>
        <w:rPr>
          <w:rFonts w:hint="eastAsia"/>
          <w:lang w:eastAsia="zh-CN"/>
        </w:rPr>
        <w:t>和技能测试集合地点</w:t>
      </w:r>
      <w:r>
        <w:rPr>
          <w:rFonts w:hint="eastAsia"/>
        </w:rPr>
        <w:t>于</w:t>
      </w:r>
      <w:r>
        <w:rPr>
          <w:rFonts w:hint="eastAsia"/>
          <w:sz w:val="18"/>
          <w:szCs w:val="18"/>
        </w:rPr>
        <w:t>4</w:t>
      </w:r>
      <w:r>
        <w:rPr>
          <w:rFonts w:hint="eastAsia"/>
          <w:szCs w:val="21"/>
        </w:rPr>
        <w:t>月26日在学校网站公布。</w:t>
      </w:r>
      <w:r>
        <w:rPr>
          <w:rFonts w:hint="eastAsia"/>
        </w:rPr>
        <w:t>知识测验内容为专业知识，满分100分，时长</w:t>
      </w:r>
      <w:r>
        <w:t>60</w:t>
      </w:r>
      <w:r>
        <w:rPr>
          <w:rFonts w:hint="eastAsia"/>
        </w:rPr>
        <w:t>分钟（语文学科9</w:t>
      </w:r>
      <w:r>
        <w:t>0</w:t>
      </w:r>
      <w:r>
        <w:rPr>
          <w:rFonts w:hint="eastAsia"/>
        </w:rPr>
        <w:t>分钟）。技能测试和知识测验成绩</w:t>
      </w:r>
      <w:r>
        <w:rPr>
          <w:rFonts w:hint="eastAsia"/>
          <w:lang w:eastAsia="zh-CN"/>
        </w:rPr>
        <w:t>于</w:t>
      </w:r>
      <w:r>
        <w:rPr>
          <w:rFonts w:hint="eastAsia"/>
          <w:highlight w:val="none"/>
        </w:rPr>
        <w:t>11:30左右在学校网站公布，</w:t>
      </w:r>
      <w:r>
        <w:rPr>
          <w:color w:val="auto"/>
          <w:highlight w:val="none"/>
        </w:rPr>
        <w:fldChar w:fldCharType="begin"/>
      </w:r>
      <w:r>
        <w:rPr>
          <w:color w:val="auto"/>
          <w:highlight w:val="none"/>
        </w:rPr>
        <w:instrText xml:space="preserve"> HYPERLINK "mailto:对知识测验成绩有异议者请于4月27日12:00前在邮箱1181779445@qq.com" </w:instrText>
      </w:r>
      <w:r>
        <w:rPr>
          <w:color w:val="auto"/>
          <w:highlight w:val="none"/>
        </w:rPr>
        <w:fldChar w:fldCharType="separate"/>
      </w:r>
      <w:r>
        <w:rPr>
          <w:rStyle w:val="6"/>
          <w:rFonts w:hint="eastAsia"/>
          <w:color w:val="auto"/>
          <w:highlight w:val="none"/>
          <w:u w:val="none"/>
        </w:rPr>
        <w:t>对知识测验成绩有异议者请于</w:t>
      </w:r>
      <w:r>
        <w:rPr>
          <w:rStyle w:val="6"/>
          <w:color w:val="auto"/>
          <w:highlight w:val="none"/>
          <w:u w:val="none"/>
        </w:rPr>
        <w:t>4</w:t>
      </w:r>
      <w:r>
        <w:rPr>
          <w:rStyle w:val="6"/>
          <w:rFonts w:hint="eastAsia"/>
          <w:color w:val="auto"/>
          <w:highlight w:val="none"/>
          <w:u w:val="none"/>
        </w:rPr>
        <w:t>月</w:t>
      </w:r>
      <w:r>
        <w:rPr>
          <w:rStyle w:val="6"/>
          <w:color w:val="auto"/>
          <w:highlight w:val="none"/>
          <w:u w:val="none"/>
        </w:rPr>
        <w:t>27</w:t>
      </w:r>
      <w:r>
        <w:rPr>
          <w:rStyle w:val="6"/>
          <w:rFonts w:hint="eastAsia"/>
          <w:color w:val="auto"/>
          <w:highlight w:val="none"/>
          <w:u w:val="none"/>
        </w:rPr>
        <w:t>日12:00前在邮箱</w:t>
      </w:r>
      <w:r>
        <w:rPr>
          <w:rStyle w:val="6"/>
          <w:rFonts w:hint="eastAsia"/>
          <w:color w:val="auto"/>
          <w:highlight w:val="none"/>
        </w:rPr>
        <w:t>1181779445@qq.com</w:t>
      </w:r>
      <w:r>
        <w:rPr>
          <w:rStyle w:val="6"/>
          <w:rFonts w:hint="eastAsia"/>
          <w:color w:val="auto"/>
          <w:highlight w:val="none"/>
        </w:rPr>
        <w:fldChar w:fldCharType="end"/>
      </w:r>
      <w:r>
        <w:rPr>
          <w:rFonts w:hint="eastAsia"/>
          <w:color w:val="auto"/>
          <w:highlight w:val="none"/>
        </w:rPr>
        <w:t>提交</w:t>
      </w:r>
      <w:r>
        <w:rPr>
          <w:highlight w:val="none"/>
        </w:rPr>
        <w:t>身份证(双面)照片、《初试准考证》照片、</w:t>
      </w:r>
      <w:r>
        <w:rPr>
          <w:highlight w:val="none"/>
        </w:rPr>
        <w:fldChar w:fldCharType="begin"/>
      </w:r>
      <w:r>
        <w:rPr>
          <w:highlight w:val="none"/>
        </w:rPr>
        <w:instrText xml:space="preserve"> HYPERLINK "mailto:已公布的本人知识测验成绩发送至邮箱1181779445@qq.com" </w:instrText>
      </w:r>
      <w:r>
        <w:rPr>
          <w:highlight w:val="none"/>
        </w:rPr>
        <w:fldChar w:fldCharType="separate"/>
      </w:r>
      <w:r>
        <w:rPr>
          <w:rStyle w:val="6"/>
          <w:color w:val="auto"/>
          <w:highlight w:val="none"/>
          <w:u w:val="none"/>
        </w:rPr>
        <w:t>已公布的本人知识测验成绩</w:t>
      </w:r>
      <w:r>
        <w:rPr>
          <w:rStyle w:val="6"/>
          <w:color w:val="auto"/>
          <w:highlight w:val="none"/>
          <w:u w:val="none"/>
        </w:rPr>
        <w:fldChar w:fldCharType="end"/>
      </w:r>
      <w:r>
        <w:rPr>
          <w:rFonts w:hint="eastAsia"/>
          <w:highlight w:val="none"/>
        </w:rPr>
        <w:t>申请核分</w:t>
      </w:r>
      <w:r>
        <w:rPr>
          <w:highlight w:val="none"/>
        </w:rPr>
        <w:t>。1</w:t>
      </w:r>
      <w:r>
        <w:rPr>
          <w:rFonts w:hint="eastAsia"/>
          <w:highlight w:val="none"/>
        </w:rPr>
        <w:t>3∶00左右在学校网站公布核分结果。</w:t>
      </w:r>
    </w:p>
    <w:p>
      <w:pPr>
        <w:adjustRightInd w:val="0"/>
        <w:snapToGrid w:val="0"/>
        <w:spacing w:line="360" w:lineRule="auto"/>
        <w:ind w:firstLine="420"/>
        <w:rPr>
          <w:highlight w:val="none"/>
        </w:rPr>
      </w:pPr>
      <w:r>
        <w:rPr>
          <w:rFonts w:hint="eastAsia"/>
          <w:highlight w:val="none"/>
        </w:rPr>
        <w:t>(2)以</w:t>
      </w:r>
      <w:r>
        <w:rPr>
          <w:rFonts w:hint="eastAsia" w:ascii="宋体" w:hAnsi="宋体" w:cs="宋体"/>
          <w:szCs w:val="21"/>
          <w:highlight w:val="none"/>
        </w:rPr>
        <w:t>招聘职位数为基数，依技能测试成绩从高分到低分按</w:t>
      </w:r>
      <w:r>
        <w:rPr>
          <w:rFonts w:hint="eastAsia"/>
          <w:highlight w:val="none"/>
        </w:rPr>
        <w:t>1:1</w:t>
      </w:r>
      <w:r>
        <w:rPr>
          <w:highlight w:val="none"/>
        </w:rPr>
        <w:t>2</w:t>
      </w:r>
      <w:r>
        <w:rPr>
          <w:rFonts w:hint="eastAsia" w:ascii="宋体" w:hAnsi="宋体" w:cs="宋体"/>
          <w:szCs w:val="21"/>
          <w:highlight w:val="none"/>
        </w:rPr>
        <w:t>的比例确定</w:t>
      </w:r>
      <w:r>
        <w:rPr>
          <w:rFonts w:hint="eastAsia"/>
          <w:bCs/>
          <w:highlight w:val="none"/>
        </w:rPr>
        <w:t>入围</w:t>
      </w:r>
      <w:r>
        <w:rPr>
          <w:rFonts w:hint="eastAsia"/>
          <w:bCs/>
          <w:highlight w:val="none"/>
          <w:lang w:eastAsia="zh-CN"/>
        </w:rPr>
        <w:t>面试、试教人选</w:t>
      </w:r>
      <w:r>
        <w:rPr>
          <w:rFonts w:hint="eastAsia"/>
          <w:bCs/>
          <w:highlight w:val="none"/>
        </w:rPr>
        <w:t>（</w:t>
      </w:r>
      <w:r>
        <w:rPr>
          <w:rFonts w:hint="eastAsia"/>
          <w:bCs/>
          <w:highlight w:val="none"/>
          <w:lang w:eastAsia="zh-CN"/>
        </w:rPr>
        <w:t>比例内</w:t>
      </w:r>
      <w:r>
        <w:rPr>
          <w:rFonts w:hint="eastAsia" w:ascii="宋体" w:hAnsi="宋体" w:cs="宋体"/>
          <w:szCs w:val="21"/>
          <w:highlight w:val="none"/>
        </w:rPr>
        <w:t>末位分数相等的均入围</w:t>
      </w:r>
      <w:r>
        <w:rPr>
          <w:rFonts w:hint="eastAsia" w:ascii="宋体" w:hAnsi="宋体" w:cs="宋体"/>
          <w:szCs w:val="21"/>
          <w:highlight w:val="none"/>
          <w:lang w:eastAsia="zh-CN"/>
        </w:rPr>
        <w:t>，下同</w:t>
      </w:r>
      <w:r>
        <w:rPr>
          <w:rFonts w:hint="eastAsia" w:ascii="宋体" w:hAnsi="宋体" w:cs="宋体"/>
          <w:szCs w:val="21"/>
          <w:highlight w:val="none"/>
        </w:rPr>
        <w:t>）</w:t>
      </w:r>
      <w:r>
        <w:rPr>
          <w:rFonts w:hint="eastAsia"/>
          <w:bCs/>
          <w:highlight w:val="none"/>
          <w:lang w:eastAsia="zh-CN"/>
        </w:rPr>
        <w:t>，依</w:t>
      </w:r>
      <w:r>
        <w:rPr>
          <w:rFonts w:hint="eastAsia" w:ascii="宋体" w:hAnsi="宋体" w:cs="宋体"/>
          <w:szCs w:val="21"/>
          <w:highlight w:val="none"/>
        </w:rPr>
        <w:t>知识测验成绩从高分到低分按</w:t>
      </w:r>
      <w:r>
        <w:rPr>
          <w:rFonts w:hint="eastAsia"/>
          <w:highlight w:val="none"/>
        </w:rPr>
        <w:t>1:1</w:t>
      </w:r>
      <w:r>
        <w:rPr>
          <w:highlight w:val="none"/>
        </w:rPr>
        <w:t>2</w:t>
      </w:r>
      <w:r>
        <w:rPr>
          <w:rFonts w:hint="eastAsia" w:ascii="宋体" w:hAnsi="宋体" w:cs="宋体"/>
          <w:szCs w:val="21"/>
          <w:highlight w:val="none"/>
        </w:rPr>
        <w:t>的比例确定</w:t>
      </w:r>
      <w:r>
        <w:rPr>
          <w:rFonts w:hint="eastAsia"/>
          <w:bCs/>
          <w:highlight w:val="none"/>
        </w:rPr>
        <w:t>入围初试人选</w:t>
      </w:r>
      <w:r>
        <w:rPr>
          <w:rFonts w:hint="eastAsia"/>
          <w:bCs/>
          <w:highlight w:val="none"/>
          <w:lang w:eastAsia="zh-CN"/>
        </w:rPr>
        <w:t>。</w:t>
      </w:r>
      <w:r>
        <w:rPr>
          <w:rFonts w:hint="eastAsia" w:ascii="宋体" w:hAnsi="宋体" w:cs="宋体"/>
          <w:szCs w:val="21"/>
          <w:highlight w:val="none"/>
        </w:rPr>
        <w:t>入围人选名单于13:00左右在学校网站公布。体育职位</w:t>
      </w:r>
      <w:r>
        <w:rPr>
          <w:rFonts w:hint="eastAsia"/>
          <w:highlight w:val="none"/>
        </w:rPr>
        <w:t>技能测试得分计入初试成绩，其他职位知识测验得分不计入初试成绩。</w:t>
      </w:r>
    </w:p>
    <w:p>
      <w:pPr>
        <w:adjustRightInd w:val="0"/>
        <w:snapToGrid w:val="0"/>
        <w:spacing w:line="360" w:lineRule="auto"/>
        <w:ind w:firstLine="420"/>
      </w:pPr>
      <w:r>
        <w:rPr>
          <w:rFonts w:hint="eastAsia"/>
          <w:highlight w:val="none"/>
        </w:rPr>
        <w:t>(3)入围人员于</w:t>
      </w:r>
      <w:r>
        <w:rPr>
          <w:highlight w:val="none"/>
        </w:rPr>
        <w:t>4</w:t>
      </w:r>
      <w:r>
        <w:rPr>
          <w:rFonts w:hint="eastAsia"/>
          <w:highlight w:val="none"/>
        </w:rPr>
        <w:t>月</w:t>
      </w:r>
      <w:r>
        <w:rPr>
          <w:highlight w:val="none"/>
        </w:rPr>
        <w:t>27</w:t>
      </w:r>
      <w:r>
        <w:rPr>
          <w:rFonts w:hint="eastAsia"/>
          <w:highlight w:val="none"/>
        </w:rPr>
        <w:t>日下午14:00到学校乐诚堂三</w:t>
      </w:r>
      <w:r>
        <w:rPr>
          <w:rFonts w:hint="eastAsia"/>
        </w:rPr>
        <w:t>楼录播室集合参加初试。初试按本初试办法“具体做法”第1条实施。</w:t>
      </w:r>
    </w:p>
    <w:p>
      <w:pPr>
        <w:adjustRightInd w:val="0"/>
        <w:snapToGrid w:val="0"/>
        <w:spacing w:line="360" w:lineRule="auto"/>
        <w:ind w:firstLine="422" w:firstLineChars="200"/>
        <w:rPr>
          <w:b/>
          <w:bCs/>
        </w:rPr>
      </w:pPr>
      <w:r>
        <w:rPr>
          <w:rFonts w:hint="eastAsia"/>
          <w:b/>
          <w:bCs/>
        </w:rPr>
        <w:t>二、相关要求</w:t>
      </w:r>
    </w:p>
    <w:p>
      <w:pPr>
        <w:adjustRightInd w:val="0"/>
        <w:snapToGrid w:val="0"/>
        <w:spacing w:line="360" w:lineRule="auto"/>
        <w:ind w:firstLine="420"/>
      </w:pPr>
      <w:r>
        <w:rPr>
          <w:rFonts w:hint="eastAsia"/>
        </w:rPr>
        <w:t>1、</w:t>
      </w:r>
      <w:r>
        <w:rPr>
          <w:rFonts w:hint="eastAsia"/>
          <w:color w:val="auto"/>
        </w:rPr>
        <w:t>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w:t>
      </w:r>
      <w:bookmarkStart w:id="0" w:name="_GoBack"/>
      <w:bookmarkEnd w:id="0"/>
      <w:r>
        <w:rPr>
          <w:rFonts w:hint="eastAsia"/>
          <w:color w:val="auto"/>
          <w:u w:val="none"/>
          <w:lang w:eastAsia="zh-CN"/>
        </w:rPr>
        <w:t>考点参加考试</w:t>
      </w:r>
      <w:r>
        <w:rPr>
          <w:rFonts w:hint="eastAsia"/>
          <w:color w:val="auto"/>
        </w:rPr>
        <w:t>。不得自带任何资料。未按时到达集合地点者视为自动放弃</w:t>
      </w:r>
      <w:r>
        <w:rPr>
          <w:rFonts w:hint="eastAsia"/>
        </w:rPr>
        <w:t>。</w:t>
      </w:r>
    </w:p>
    <w:p>
      <w:pPr>
        <w:adjustRightInd w:val="0"/>
        <w:snapToGrid w:val="0"/>
        <w:spacing w:line="360" w:lineRule="auto"/>
        <w:ind w:firstLine="420"/>
        <w:rPr>
          <w:rFonts w:hint="eastAsia" w:ascii="宋体" w:hAnsi="宋体" w:cs="宋体"/>
          <w:szCs w:val="21"/>
        </w:rPr>
      </w:pPr>
      <w:r>
        <w:rPr>
          <w:rFonts w:hint="eastAsia" w:ascii="宋体" w:hAnsi="宋体" w:cs="宋体"/>
          <w:szCs w:val="21"/>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进入考点、考室。在初试任一环节中，考生均不得中途离场。未按要求参加初试任一环节者视为自行放弃。初试中出现的违纪违规情况按《事业单位公开招聘违纪违规行为处理规定》处理</w:t>
      </w:r>
      <w:r>
        <w:rPr>
          <w:rFonts w:hint="eastAsia" w:ascii="宋体" w:hAnsi="宋体" w:cs="Times New Roman"/>
          <w:color w:val="000000"/>
          <w:lang w:eastAsia="zh-CN"/>
        </w:rPr>
        <w:t>。</w:t>
      </w:r>
    </w:p>
    <w:p>
      <w:pPr>
        <w:adjustRightInd w:val="0"/>
        <w:snapToGrid w:val="0"/>
        <w:spacing w:line="360" w:lineRule="auto"/>
        <w:ind w:firstLine="42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adjustRightInd w:val="0"/>
        <w:snapToGrid w:val="0"/>
        <w:spacing w:line="360" w:lineRule="auto"/>
        <w:ind w:firstLine="420"/>
      </w:pPr>
      <w:r>
        <w:rPr>
          <w:rFonts w:hint="eastAsia" w:ascii="宋体" w:hAnsi="宋体" w:cs="宋体"/>
          <w:szCs w:val="21"/>
        </w:rPr>
        <w:t>3、学校不提供停车位，建议乘坐公共交通工具前往集合地点。</w:t>
      </w:r>
    </w:p>
    <w:p>
      <w:pPr>
        <w:adjustRightInd w:val="0"/>
        <w:snapToGrid w:val="0"/>
        <w:spacing w:line="360" w:lineRule="auto"/>
        <w:ind w:firstLine="422" w:firstLineChars="200"/>
        <w:rPr>
          <w:rFonts w:hint="eastAsia" w:eastAsia="宋体"/>
          <w:b/>
          <w:bCs/>
          <w:lang w:eastAsia="zh-CN"/>
        </w:rPr>
      </w:pPr>
      <w:r>
        <w:rPr>
          <w:rFonts w:hint="eastAsia"/>
          <w:b/>
          <w:bCs/>
        </w:rPr>
        <w:t>三、联系方式</w:t>
      </w:r>
      <w:r>
        <w:rPr>
          <w:rFonts w:hint="eastAsia"/>
          <w:b/>
          <w:bCs/>
          <w:lang w:eastAsia="zh-CN"/>
        </w:rPr>
        <w:t>（工作日时间使用）</w:t>
      </w:r>
    </w:p>
    <w:p>
      <w:pPr>
        <w:adjustRightInd w:val="0"/>
        <w:snapToGrid w:val="0"/>
        <w:spacing w:line="360" w:lineRule="auto"/>
        <w:ind w:firstLine="420"/>
      </w:pPr>
      <w:r>
        <w:rPr>
          <w:rFonts w:hint="eastAsia"/>
        </w:rPr>
        <w:t>联系电话：</w:t>
      </w:r>
      <w:r>
        <w:t>84311217</w:t>
      </w:r>
      <w:r>
        <w:rPr>
          <w:rFonts w:hint="eastAsia"/>
        </w:rPr>
        <w:t>（8</w:t>
      </w:r>
      <w:r>
        <w:t>:00-11:30 14:00-17:10</w:t>
      </w:r>
      <w:r>
        <w:rPr>
          <w:rFonts w:hint="eastAsia"/>
        </w:rPr>
        <w:t>）</w:t>
      </w:r>
    </w:p>
    <w:p>
      <w:pPr>
        <w:adjustRightInd w:val="0"/>
        <w:snapToGrid w:val="0"/>
        <w:spacing w:line="360" w:lineRule="auto"/>
        <w:ind w:firstLine="420"/>
      </w:pPr>
      <w:r>
        <w:rPr>
          <w:rFonts w:hint="eastAsia"/>
        </w:rPr>
        <w:t>学校地址：长沙市开福区湘春路3</w:t>
      </w:r>
      <w:r>
        <w:t>89</w:t>
      </w:r>
      <w:r>
        <w:rPr>
          <w:rFonts w:hint="eastAsia"/>
        </w:rPr>
        <w:t>号</w:t>
      </w:r>
    </w:p>
    <w:p>
      <w:pPr>
        <w:adjustRightInd w:val="0"/>
        <w:snapToGrid w:val="0"/>
        <w:spacing w:line="360" w:lineRule="auto"/>
        <w:ind w:firstLine="420"/>
      </w:pPr>
      <w:r>
        <w:rPr>
          <w:rFonts w:hint="eastAsia"/>
        </w:rPr>
        <w:t>学校网址：</w:t>
      </w:r>
      <w:r>
        <w:t>http://mdhx.csedu.gov.cn/</w:t>
      </w:r>
    </w:p>
    <w:p>
      <w:pPr>
        <w:adjustRightInd w:val="0"/>
        <w:snapToGrid w:val="0"/>
        <w:spacing w:line="440" w:lineRule="exact"/>
        <w:rPr>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CB165B"/>
    <w:rsid w:val="00073145"/>
    <w:rsid w:val="000E4217"/>
    <w:rsid w:val="001A424E"/>
    <w:rsid w:val="00282E87"/>
    <w:rsid w:val="003A20F0"/>
    <w:rsid w:val="00577263"/>
    <w:rsid w:val="00590F0A"/>
    <w:rsid w:val="006C2AAB"/>
    <w:rsid w:val="007C7BC9"/>
    <w:rsid w:val="00880209"/>
    <w:rsid w:val="009432E0"/>
    <w:rsid w:val="009C0350"/>
    <w:rsid w:val="009F4E8E"/>
    <w:rsid w:val="00A653FA"/>
    <w:rsid w:val="00B75299"/>
    <w:rsid w:val="00CD609B"/>
    <w:rsid w:val="00CE1626"/>
    <w:rsid w:val="00D1519F"/>
    <w:rsid w:val="00D95754"/>
    <w:rsid w:val="00DA5B55"/>
    <w:rsid w:val="00E75C60"/>
    <w:rsid w:val="00EE1C50"/>
    <w:rsid w:val="00F43111"/>
    <w:rsid w:val="00F64CD1"/>
    <w:rsid w:val="00FD1434"/>
    <w:rsid w:val="13C1319C"/>
    <w:rsid w:val="1508094E"/>
    <w:rsid w:val="1556696A"/>
    <w:rsid w:val="172866C9"/>
    <w:rsid w:val="177777A4"/>
    <w:rsid w:val="24F07058"/>
    <w:rsid w:val="279A77BB"/>
    <w:rsid w:val="33110B80"/>
    <w:rsid w:val="3AB44E0C"/>
    <w:rsid w:val="3E35488E"/>
    <w:rsid w:val="41C400A8"/>
    <w:rsid w:val="48873F25"/>
    <w:rsid w:val="490D50EB"/>
    <w:rsid w:val="4CC9543F"/>
    <w:rsid w:val="5C0170CC"/>
    <w:rsid w:val="61492B38"/>
    <w:rsid w:val="65921892"/>
    <w:rsid w:val="6BD14CE0"/>
    <w:rsid w:val="6D535020"/>
    <w:rsid w:val="6EE87403"/>
    <w:rsid w:val="6F403142"/>
    <w:rsid w:val="716250A6"/>
    <w:rsid w:val="73C6567F"/>
    <w:rsid w:val="73CB165B"/>
    <w:rsid w:val="74715B10"/>
    <w:rsid w:val="7EB17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字符"/>
    <w:basedOn w:val="5"/>
    <w:link w:val="3"/>
    <w:qFormat/>
    <w:uiPriority w:val="0"/>
    <w:rPr>
      <w:rFonts w:ascii="Calibri" w:hAnsi="Calibri"/>
      <w:kern w:val="2"/>
      <w:sz w:val="18"/>
      <w:szCs w:val="18"/>
    </w:rPr>
  </w:style>
  <w:style w:type="character" w:customStyle="1" w:styleId="8">
    <w:name w:val="页脚 字符"/>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KY-20160530AZM\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191</Words>
  <Characters>1092</Characters>
  <Lines>9</Lines>
  <Paragraphs>2</Paragraphs>
  <TotalTime>0</TotalTime>
  <ScaleCrop>false</ScaleCrop>
  <LinksUpToDate>false</LinksUpToDate>
  <CharactersWithSpaces>1281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2021-04-04T07:29:00Z</dcterms:created>
  <dc:creator>Administrator</dc:creator>
  <cp:lastModifiedBy>彭建宏</cp:lastModifiedBy>
  <dcterms:modified xsi:type="dcterms:W3CDTF">2021-04-16T07:23:37Z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0202A90AD0A649E09ADD8D26E8E92E97</vt:lpwstr>
  </property>
</Properties>
</file>